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C2" w:rsidRPr="004725DC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4725DC">
        <w:rPr>
          <w:rStyle w:val="Pogrubienie"/>
          <w:rFonts w:ascii="Arial" w:hAnsi="Arial" w:cs="Arial"/>
          <w:color w:val="000000"/>
          <w:sz w:val="20"/>
          <w:szCs w:val="20"/>
        </w:rPr>
        <w:t>Stowarzyszenie Rzeczoznawców Majątkowych we Wrocławiu</w:t>
      </w:r>
    </w:p>
    <w:p w:rsidR="00692E33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b/>
          <w:color w:val="000000"/>
          <w:sz w:val="20"/>
          <w:szCs w:val="20"/>
        </w:rPr>
        <w:t>zaprasza na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725DC">
        <w:rPr>
          <w:rFonts w:ascii="Arial" w:hAnsi="Arial" w:cs="Arial"/>
          <w:b/>
          <w:color w:val="000000"/>
          <w:sz w:val="20"/>
          <w:szCs w:val="20"/>
        </w:rPr>
        <w:t>szkolenie</w:t>
      </w:r>
      <w:r w:rsidR="00692E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2E33" w:rsidRPr="00692E33">
        <w:rPr>
          <w:rFonts w:ascii="Arial" w:hAnsi="Arial" w:cs="Arial"/>
          <w:color w:val="000000"/>
          <w:sz w:val="20"/>
          <w:szCs w:val="20"/>
        </w:rPr>
        <w:t>(dwudniowe zajęcia warsztatowe)</w:t>
      </w:r>
      <w:r w:rsidR="003D4AA0" w:rsidRPr="00692E33">
        <w:rPr>
          <w:rFonts w:ascii="Arial" w:hAnsi="Arial" w:cs="Arial"/>
          <w:color w:val="000000"/>
          <w:sz w:val="20"/>
          <w:szCs w:val="20"/>
        </w:rPr>
        <w:t>,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które odbędzie się w dni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>ach</w:t>
      </w:r>
      <w:r w:rsid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66172" w:rsidRDefault="009C2567" w:rsidP="0066617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18-19</w:t>
      </w:r>
      <w:r w:rsidR="003D4AA0" w:rsidRPr="004725DC">
        <w:rPr>
          <w:rFonts w:ascii="Arial" w:hAnsi="Arial" w:cs="Arial"/>
          <w:b/>
          <w:sz w:val="20"/>
          <w:szCs w:val="20"/>
        </w:rPr>
        <w:t xml:space="preserve"> lutego 2019 r. </w:t>
      </w:r>
    </w:p>
    <w:p w:rsidR="00DD0070" w:rsidRDefault="00E64DC2" w:rsidP="0066617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725DC">
        <w:rPr>
          <w:rFonts w:ascii="Arial" w:hAnsi="Arial" w:cs="Arial"/>
          <w:b/>
          <w:color w:val="000000"/>
          <w:sz w:val="20"/>
          <w:szCs w:val="20"/>
        </w:rPr>
        <w:t>w</w:t>
      </w:r>
      <w:r w:rsidR="00666172">
        <w:rPr>
          <w:rFonts w:ascii="Arial" w:hAnsi="Arial" w:cs="Arial"/>
          <w:b/>
          <w:color w:val="000000"/>
          <w:sz w:val="20"/>
          <w:szCs w:val="20"/>
        </w:rPr>
        <w:t xml:space="preserve"> Hotelu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DD0070" w:rsidRPr="00D6477A">
        <w:rPr>
          <w:rFonts w:ascii="Arial" w:hAnsi="Arial" w:cs="Arial"/>
          <w:b/>
          <w:color w:val="000000"/>
          <w:sz w:val="20"/>
          <w:szCs w:val="20"/>
        </w:rPr>
        <w:t>Novotel</w:t>
      </w:r>
      <w:proofErr w:type="spellEnd"/>
      <w:r w:rsidR="00DD0070" w:rsidRPr="00D6477A">
        <w:rPr>
          <w:rFonts w:ascii="Arial" w:hAnsi="Arial" w:cs="Arial"/>
          <w:b/>
          <w:color w:val="000000"/>
          <w:sz w:val="20"/>
          <w:szCs w:val="20"/>
        </w:rPr>
        <w:t xml:space="preserve"> &amp; ibis Wrocław </w:t>
      </w:r>
      <w:r w:rsidR="00DD0070" w:rsidRPr="00F53920">
        <w:rPr>
          <w:rFonts w:ascii="Arial" w:hAnsi="Arial" w:cs="Arial"/>
          <w:b/>
          <w:color w:val="000000"/>
          <w:sz w:val="20"/>
          <w:szCs w:val="20"/>
        </w:rPr>
        <w:t>Centrum</w:t>
      </w:r>
      <w:r w:rsidR="00DD0070" w:rsidRPr="00D6477A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DD0070" w:rsidRPr="00D6477A">
        <w:rPr>
          <w:rFonts w:ascii="Arial" w:hAnsi="Arial" w:cs="Arial"/>
          <w:color w:val="000000"/>
          <w:sz w:val="20"/>
          <w:szCs w:val="20"/>
        </w:rPr>
        <w:t>dawny hotel Wrocław)</w:t>
      </w:r>
    </w:p>
    <w:p w:rsidR="00E64DC2" w:rsidRPr="004725DC" w:rsidRDefault="00DD0070" w:rsidP="0066617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477A">
        <w:rPr>
          <w:rFonts w:ascii="Arial" w:hAnsi="Arial" w:cs="Arial"/>
          <w:b/>
          <w:color w:val="000000"/>
          <w:sz w:val="20"/>
          <w:szCs w:val="20"/>
        </w:rPr>
        <w:t>przy ul. Powstańców Śląskich 7-7b, we Wrocławiu</w:t>
      </w:r>
    </w:p>
    <w:p w:rsidR="00E64DC2" w:rsidRPr="004725DC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DC2" w:rsidRPr="004725DC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ma na celu doskonalenie kwalifikacji zawodowych, o których mowa w art. 175 ust.2 ustawy o gospodarce nieruchomościami z dnia 21 sierpnia 1997 roku.</w:t>
      </w:r>
    </w:p>
    <w:p w:rsidR="00E64DC2" w:rsidRPr="004725DC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64DC2" w:rsidRPr="004725DC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poprowadzi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>: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dr Piotr Cegielski </w:t>
      </w:r>
      <w:r w:rsidR="003C44F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3C44FE">
        <w:rPr>
          <w:rFonts w:ascii="Arial" w:hAnsi="Arial" w:cs="Arial"/>
          <w:color w:val="000000"/>
          <w:sz w:val="20"/>
          <w:szCs w:val="20"/>
        </w:rPr>
        <w:t>(</w:t>
      </w:r>
      <w:r w:rsidRPr="003C44FE">
        <w:rPr>
          <w:rFonts w:ascii="Arial" w:hAnsi="Arial" w:cs="Arial"/>
          <w:color w:val="000000"/>
          <w:sz w:val="20"/>
          <w:szCs w:val="20"/>
        </w:rPr>
        <w:t>rzeczoznawca majątkowy</w:t>
      </w:r>
      <w:r w:rsidR="003C44FE">
        <w:rPr>
          <w:rFonts w:ascii="Arial" w:hAnsi="Arial" w:cs="Arial"/>
          <w:color w:val="000000"/>
          <w:sz w:val="20"/>
          <w:szCs w:val="20"/>
        </w:rPr>
        <w:t xml:space="preserve"> -</w:t>
      </w:r>
      <w:r w:rsidR="003C44FE" w:rsidRPr="003C44FE">
        <w:rPr>
          <w:rFonts w:ascii="Arial" w:hAnsi="Arial" w:cs="Arial"/>
          <w:color w:val="000000"/>
          <w:sz w:val="20"/>
          <w:szCs w:val="20"/>
        </w:rPr>
        <w:t xml:space="preserve"> członek SRM we Wrocławiu</w:t>
      </w:r>
      <w:r w:rsidR="003C44FE">
        <w:rPr>
          <w:rFonts w:ascii="Arial" w:hAnsi="Arial" w:cs="Arial"/>
          <w:color w:val="000000"/>
          <w:sz w:val="20"/>
          <w:szCs w:val="20"/>
        </w:rPr>
        <w:t>).</w:t>
      </w:r>
    </w:p>
    <w:p w:rsidR="00E64DC2" w:rsidRPr="004725DC" w:rsidRDefault="003148E8" w:rsidP="003D4A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  <w:u w:val="single"/>
        </w:rPr>
        <w:t>Temat</w:t>
      </w:r>
      <w:r w:rsidR="003D4AA0" w:rsidRPr="004725DC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D4AA0" w:rsidRPr="004725DC">
        <w:rPr>
          <w:rFonts w:ascii="Arial" w:hAnsi="Arial" w:cs="Arial"/>
          <w:b/>
          <w:bCs/>
          <w:color w:val="000000"/>
          <w:sz w:val="20"/>
          <w:szCs w:val="20"/>
        </w:rPr>
        <w:t>METODA ZYSKÓW W WYCENIE NIERUCHOMOŚCI – ZAJĘCIA WARSZTATOWE.</w:t>
      </w:r>
    </w:p>
    <w:p w:rsidR="00E64DC2" w:rsidRPr="00127EA8" w:rsidRDefault="00E64DC2" w:rsidP="00E64DC2">
      <w:pPr>
        <w:framePr w:hSpace="150" w:wrap="around" w:vAnchor="text" w:hAnchor="text" w:y="1"/>
        <w:spacing w:line="252" w:lineRule="auto"/>
        <w:ind w:left="116"/>
        <w:rPr>
          <w:rFonts w:ascii="Arial" w:hAnsi="Arial" w:cs="Arial"/>
          <w:b/>
          <w:color w:val="002A41"/>
          <w:sz w:val="20"/>
          <w:szCs w:val="20"/>
        </w:rPr>
      </w:pPr>
    </w:p>
    <w:p w:rsidR="00692E33" w:rsidRDefault="00692E33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173C0">
        <w:rPr>
          <w:rFonts w:ascii="Arial" w:hAnsi="Arial" w:cs="Arial"/>
          <w:color w:val="000000"/>
          <w:sz w:val="20"/>
          <w:szCs w:val="20"/>
          <w:u w:val="single"/>
        </w:rPr>
        <w:t>Bloki tematyczne</w:t>
      </w:r>
      <w:r w:rsidRPr="00127EA8">
        <w:rPr>
          <w:rFonts w:ascii="Arial" w:hAnsi="Arial" w:cs="Arial"/>
          <w:color w:val="000000"/>
          <w:sz w:val="20"/>
          <w:szCs w:val="20"/>
        </w:rPr>
        <w:t>: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1. Wprowadzenie do przykładu, definicje podstawowych pojęć.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2. Wstępna analiza bilansu oraz wyników finansowych z działalności operacyjnej hotelu.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3. Analiza i weryfikacja przychodów oraz ich dekompozycja na wybrane źródła przychodów.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4. Analiza i weryfikacja kosztów oraz identyfikacja stałych i zmiennych kosztów operacyjnych.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 xml:space="preserve">5. Analiza sprawozdań finansowych (bilans, </w:t>
      </w:r>
      <w:proofErr w:type="spellStart"/>
      <w:r w:rsidRPr="00127EA8">
        <w:rPr>
          <w:rFonts w:ascii="Arial" w:hAnsi="Arial" w:cs="Arial"/>
          <w:color w:val="000000"/>
          <w:sz w:val="20"/>
          <w:szCs w:val="20"/>
        </w:rPr>
        <w:t>RZiS</w:t>
      </w:r>
      <w:proofErr w:type="spellEnd"/>
      <w:r w:rsidRPr="00127EA8">
        <w:rPr>
          <w:rFonts w:ascii="Arial" w:hAnsi="Arial" w:cs="Arial"/>
          <w:color w:val="000000"/>
          <w:sz w:val="20"/>
          <w:szCs w:val="20"/>
        </w:rPr>
        <w:t>) porównywalnych spółek celowych (hotele).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6. Omówienie modelu DCF w wycenie nieruchomości hotelu, w tzw. pośredniej metodzie zysków.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7. Analiza konkurencji oraz prognozowanie czynników podaży i popytu na usługi noclegowe.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8. Prognozowanie przychodów, kosztów oraz zysków z działalności operacyjnej hotelu.</w:t>
      </w:r>
    </w:p>
    <w:p w:rsidR="00BB0F2D" w:rsidRPr="00127EA8" w:rsidRDefault="00C97086" w:rsidP="00C619DB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9. Szacowanie wartości rynkowej aktywów operacyjnych (w tym nieruchomości hotelu).</w:t>
      </w:r>
    </w:p>
    <w:p w:rsidR="00C619DB" w:rsidRPr="00127EA8" w:rsidRDefault="00C619DB" w:rsidP="00C619D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431A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1</w:t>
      </w:r>
    </w:p>
    <w:p w:rsidR="00773575" w:rsidRPr="00773575" w:rsidRDefault="00773575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3575">
        <w:rPr>
          <w:rFonts w:ascii="Arial" w:hAnsi="Arial" w:cs="Arial"/>
          <w:sz w:val="20"/>
          <w:szCs w:val="20"/>
        </w:rPr>
        <w:t>08.30</w:t>
      </w:r>
      <w:r>
        <w:rPr>
          <w:rFonts w:ascii="Arial" w:hAnsi="Arial" w:cs="Arial"/>
          <w:sz w:val="20"/>
          <w:szCs w:val="20"/>
        </w:rPr>
        <w:t xml:space="preserve"> – 9.00 – sprawy organizacyjne</w:t>
      </w:r>
    </w:p>
    <w:p w:rsidR="00C619DB" w:rsidRPr="00D1431A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</w:rPr>
        <w:t xml:space="preserve">09:00 – </w:t>
      </w:r>
      <w:r w:rsidR="00D1431A">
        <w:rPr>
          <w:rFonts w:ascii="Arial" w:hAnsi="Arial" w:cs="Arial"/>
          <w:sz w:val="20"/>
          <w:szCs w:val="20"/>
        </w:rPr>
        <w:t>9</w:t>
      </w:r>
      <w:r w:rsidR="00405CAC">
        <w:rPr>
          <w:rFonts w:ascii="Arial" w:hAnsi="Arial" w:cs="Arial"/>
          <w:sz w:val="20"/>
          <w:szCs w:val="20"/>
        </w:rPr>
        <w:t>.</w:t>
      </w:r>
      <w:r w:rsidR="00D1431A">
        <w:rPr>
          <w:rFonts w:ascii="Arial" w:hAnsi="Arial" w:cs="Arial"/>
          <w:sz w:val="20"/>
          <w:szCs w:val="20"/>
        </w:rPr>
        <w:t>4</w:t>
      </w:r>
      <w:r w:rsidR="00405CAC">
        <w:rPr>
          <w:rFonts w:ascii="Arial" w:hAnsi="Arial" w:cs="Arial"/>
          <w:sz w:val="20"/>
          <w:szCs w:val="20"/>
        </w:rPr>
        <w:t>5</w:t>
      </w:r>
      <w:r w:rsidRPr="00127EA8">
        <w:rPr>
          <w:rFonts w:ascii="Arial" w:hAnsi="Arial" w:cs="Arial"/>
          <w:sz w:val="20"/>
          <w:szCs w:val="20"/>
        </w:rPr>
        <w:t xml:space="preserve"> – </w:t>
      </w:r>
      <w:r w:rsidR="00405CAC" w:rsidRPr="00127EA8">
        <w:rPr>
          <w:rFonts w:ascii="Arial" w:hAnsi="Arial" w:cs="Arial"/>
          <w:sz w:val="20"/>
          <w:szCs w:val="20"/>
        </w:rPr>
        <w:t>blok tematyczny nr 1 (1 godz.)</w:t>
      </w:r>
    </w:p>
    <w:p w:rsidR="00C619DB" w:rsidRPr="00405CAC" w:rsidRDefault="00D1431A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>09</w:t>
      </w:r>
      <w:r w:rsidR="00C619DB" w:rsidRPr="00405CAC">
        <w:rPr>
          <w:rFonts w:ascii="Arial" w:hAnsi="Arial" w:cs="Arial"/>
          <w:color w:val="0000CC"/>
          <w:sz w:val="20"/>
          <w:szCs w:val="20"/>
        </w:rPr>
        <w:t>:</w:t>
      </w:r>
      <w:r>
        <w:rPr>
          <w:rFonts w:ascii="Arial" w:hAnsi="Arial" w:cs="Arial"/>
          <w:color w:val="0000CC"/>
          <w:sz w:val="20"/>
          <w:szCs w:val="20"/>
        </w:rPr>
        <w:t>4</w:t>
      </w:r>
      <w:r w:rsidR="00405CAC" w:rsidRPr="00405CAC">
        <w:rPr>
          <w:rFonts w:ascii="Arial" w:hAnsi="Arial" w:cs="Arial"/>
          <w:color w:val="0000CC"/>
          <w:sz w:val="20"/>
          <w:szCs w:val="20"/>
        </w:rPr>
        <w:t>5</w:t>
      </w:r>
      <w:r w:rsidR="00C619DB" w:rsidRPr="00405CAC">
        <w:rPr>
          <w:rFonts w:ascii="Arial" w:hAnsi="Arial" w:cs="Arial"/>
          <w:color w:val="0000CC"/>
          <w:sz w:val="20"/>
          <w:szCs w:val="20"/>
        </w:rPr>
        <w:t xml:space="preserve"> – 10:</w:t>
      </w:r>
      <w:r w:rsidR="007173C0">
        <w:rPr>
          <w:rFonts w:ascii="Arial" w:hAnsi="Arial" w:cs="Arial"/>
          <w:color w:val="0000CC"/>
          <w:sz w:val="20"/>
          <w:szCs w:val="20"/>
        </w:rPr>
        <w:t>15</w:t>
      </w:r>
      <w:r w:rsidR="00C619DB" w:rsidRPr="00405CAC">
        <w:rPr>
          <w:rFonts w:ascii="Arial" w:hAnsi="Arial" w:cs="Arial"/>
          <w:color w:val="0000CC"/>
          <w:sz w:val="20"/>
          <w:szCs w:val="20"/>
        </w:rPr>
        <w:t xml:space="preserve"> –</w:t>
      </w:r>
      <w:r w:rsidR="00405CAC" w:rsidRPr="00405CAC">
        <w:rPr>
          <w:rFonts w:ascii="Arial" w:hAnsi="Arial" w:cs="Arial"/>
          <w:color w:val="0000CC"/>
          <w:sz w:val="20"/>
          <w:szCs w:val="20"/>
        </w:rPr>
        <w:t xml:space="preserve"> przerwa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10:</w:t>
      </w:r>
      <w:r w:rsidR="007173C0"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 w:rsidR="00D1431A">
        <w:rPr>
          <w:rFonts w:ascii="Arial" w:hAnsi="Arial" w:cs="Arial"/>
          <w:sz w:val="20"/>
          <w:szCs w:val="20"/>
        </w:rPr>
        <w:t>1</w:t>
      </w:r>
      <w:r w:rsidRPr="00127EA8">
        <w:rPr>
          <w:rFonts w:ascii="Arial" w:hAnsi="Arial" w:cs="Arial"/>
          <w:sz w:val="20"/>
          <w:szCs w:val="20"/>
        </w:rPr>
        <w:t>:</w:t>
      </w:r>
      <w:r w:rsidR="007173C0"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blok tematyczny nr 2 (2 godz.)</w:t>
      </w:r>
    </w:p>
    <w:p w:rsidR="00405CAC" w:rsidRPr="00405CAC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 w:rsidR="00D1431A">
        <w:rPr>
          <w:rFonts w:ascii="Arial" w:hAnsi="Arial" w:cs="Arial"/>
          <w:color w:val="0000CC"/>
          <w:sz w:val="20"/>
          <w:szCs w:val="20"/>
        </w:rPr>
        <w:t>1.</w:t>
      </w:r>
      <w:r w:rsidR="007173C0">
        <w:rPr>
          <w:rFonts w:ascii="Arial" w:hAnsi="Arial" w:cs="Arial"/>
          <w:color w:val="0000CC"/>
          <w:sz w:val="20"/>
          <w:szCs w:val="20"/>
        </w:rPr>
        <w:t>45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1</w:t>
      </w:r>
      <w:r w:rsidR="007173C0">
        <w:rPr>
          <w:rFonts w:ascii="Arial" w:hAnsi="Arial" w:cs="Arial"/>
          <w:color w:val="0000CC"/>
          <w:sz w:val="20"/>
          <w:szCs w:val="20"/>
        </w:rPr>
        <w:t>2.00</w:t>
      </w:r>
      <w:r w:rsidR="00405CAC" w:rsidRPr="00405CAC">
        <w:rPr>
          <w:rFonts w:ascii="Arial" w:hAnsi="Arial" w:cs="Arial"/>
          <w:color w:val="0000CC"/>
          <w:sz w:val="20"/>
          <w:szCs w:val="20"/>
        </w:rPr>
        <w:t xml:space="preserve"> - przerwa</w:t>
      </w:r>
    </w:p>
    <w:p w:rsidR="00C619DB" w:rsidRPr="00127EA8" w:rsidRDefault="00D1431A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173C0">
        <w:rPr>
          <w:rFonts w:ascii="Arial" w:hAnsi="Arial" w:cs="Arial"/>
          <w:sz w:val="20"/>
          <w:szCs w:val="20"/>
        </w:rPr>
        <w:t>2.00</w:t>
      </w:r>
      <w:r>
        <w:rPr>
          <w:rFonts w:ascii="Arial" w:hAnsi="Arial" w:cs="Arial"/>
          <w:sz w:val="20"/>
          <w:szCs w:val="20"/>
        </w:rPr>
        <w:t xml:space="preserve"> </w:t>
      </w:r>
      <w:r w:rsidR="00C619DB" w:rsidRPr="00127EA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</w:t>
      </w:r>
      <w:r w:rsidR="00773575">
        <w:rPr>
          <w:rFonts w:ascii="Arial" w:hAnsi="Arial" w:cs="Arial"/>
          <w:sz w:val="20"/>
          <w:szCs w:val="20"/>
        </w:rPr>
        <w:t>3.</w:t>
      </w:r>
      <w:r w:rsidR="007173C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-  </w:t>
      </w:r>
      <w:r w:rsidR="00C619DB" w:rsidRPr="00127EA8">
        <w:rPr>
          <w:rFonts w:ascii="Arial" w:hAnsi="Arial" w:cs="Arial"/>
          <w:sz w:val="20"/>
          <w:szCs w:val="20"/>
        </w:rPr>
        <w:t>blok tematyczny nr 3 (2 godz.)</w:t>
      </w:r>
    </w:p>
    <w:p w:rsidR="00C619DB" w:rsidRPr="00405CAC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 w:rsidR="00773575">
        <w:rPr>
          <w:rFonts w:ascii="Arial" w:hAnsi="Arial" w:cs="Arial"/>
          <w:color w:val="0000CC"/>
          <w:sz w:val="20"/>
          <w:szCs w:val="20"/>
        </w:rPr>
        <w:t>3.</w:t>
      </w:r>
      <w:r w:rsidR="007173C0">
        <w:rPr>
          <w:rFonts w:ascii="Arial" w:hAnsi="Arial" w:cs="Arial"/>
          <w:color w:val="0000CC"/>
          <w:sz w:val="20"/>
          <w:szCs w:val="20"/>
        </w:rPr>
        <w:t>30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1</w:t>
      </w:r>
      <w:r w:rsidR="00773575">
        <w:rPr>
          <w:rFonts w:ascii="Arial" w:hAnsi="Arial" w:cs="Arial"/>
          <w:color w:val="0000CC"/>
          <w:sz w:val="20"/>
          <w:szCs w:val="20"/>
        </w:rPr>
        <w:t>4.</w:t>
      </w:r>
      <w:r w:rsidR="007173C0">
        <w:rPr>
          <w:rFonts w:ascii="Arial" w:hAnsi="Arial" w:cs="Arial"/>
          <w:color w:val="0000CC"/>
          <w:sz w:val="20"/>
          <w:szCs w:val="20"/>
        </w:rPr>
        <w:t>30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przerwa na lunch</w:t>
      </w:r>
    </w:p>
    <w:p w:rsidR="00C619DB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 w:rsidR="00773575">
        <w:rPr>
          <w:rFonts w:ascii="Arial" w:hAnsi="Arial" w:cs="Arial"/>
          <w:sz w:val="20"/>
          <w:szCs w:val="20"/>
        </w:rPr>
        <w:t>4.</w:t>
      </w:r>
      <w:r w:rsidR="007173C0">
        <w:rPr>
          <w:rFonts w:ascii="Arial" w:hAnsi="Arial" w:cs="Arial"/>
          <w:sz w:val="20"/>
          <w:szCs w:val="20"/>
        </w:rPr>
        <w:t>30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 w:rsidR="007173C0">
        <w:rPr>
          <w:rFonts w:ascii="Arial" w:hAnsi="Arial" w:cs="Arial"/>
          <w:sz w:val="20"/>
          <w:szCs w:val="20"/>
        </w:rPr>
        <w:t>6.00</w:t>
      </w:r>
      <w:r w:rsidRPr="00127EA8">
        <w:rPr>
          <w:rFonts w:ascii="Arial" w:hAnsi="Arial" w:cs="Arial"/>
          <w:sz w:val="20"/>
          <w:szCs w:val="20"/>
        </w:rPr>
        <w:t xml:space="preserve"> – blok tematyczny nr 4 (2 godz.)</w:t>
      </w:r>
    </w:p>
    <w:p w:rsidR="00D1431A" w:rsidRPr="00D1431A" w:rsidRDefault="00D1431A" w:rsidP="00D143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D1431A">
        <w:rPr>
          <w:rFonts w:ascii="Arial" w:hAnsi="Arial" w:cs="Arial"/>
          <w:color w:val="0000CC"/>
          <w:sz w:val="20"/>
          <w:szCs w:val="20"/>
        </w:rPr>
        <w:t>1</w:t>
      </w:r>
      <w:r w:rsidR="007173C0">
        <w:rPr>
          <w:rFonts w:ascii="Arial" w:hAnsi="Arial" w:cs="Arial"/>
          <w:color w:val="0000CC"/>
          <w:sz w:val="20"/>
          <w:szCs w:val="20"/>
        </w:rPr>
        <w:t>6.00</w:t>
      </w:r>
      <w:r w:rsidRPr="00D1431A">
        <w:rPr>
          <w:rFonts w:ascii="Arial" w:hAnsi="Arial" w:cs="Arial"/>
          <w:color w:val="0000CC"/>
          <w:sz w:val="20"/>
          <w:szCs w:val="20"/>
        </w:rPr>
        <w:t xml:space="preserve"> – 16:</w:t>
      </w:r>
      <w:r w:rsidR="007173C0">
        <w:rPr>
          <w:rFonts w:ascii="Arial" w:hAnsi="Arial" w:cs="Arial"/>
          <w:color w:val="0000CC"/>
          <w:sz w:val="20"/>
          <w:szCs w:val="20"/>
        </w:rPr>
        <w:t>15</w:t>
      </w:r>
      <w:r w:rsidRPr="00D1431A">
        <w:rPr>
          <w:rFonts w:ascii="Arial" w:hAnsi="Arial" w:cs="Arial"/>
          <w:color w:val="0000CC"/>
          <w:sz w:val="20"/>
          <w:szCs w:val="20"/>
        </w:rPr>
        <w:t xml:space="preserve"> – przerwa</w:t>
      </w:r>
    </w:p>
    <w:p w:rsidR="00C619DB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 w:rsidR="00D1431A">
        <w:rPr>
          <w:rFonts w:ascii="Arial" w:hAnsi="Arial" w:cs="Arial"/>
          <w:sz w:val="20"/>
          <w:szCs w:val="20"/>
        </w:rPr>
        <w:t>6</w:t>
      </w:r>
      <w:r w:rsidRPr="00127EA8">
        <w:rPr>
          <w:rFonts w:ascii="Arial" w:hAnsi="Arial" w:cs="Arial"/>
          <w:sz w:val="20"/>
          <w:szCs w:val="20"/>
        </w:rPr>
        <w:t>:</w:t>
      </w:r>
      <w:r w:rsidR="007173C0"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 w:rsidR="00773575">
        <w:rPr>
          <w:rFonts w:ascii="Arial" w:hAnsi="Arial" w:cs="Arial"/>
          <w:sz w:val="20"/>
          <w:szCs w:val="20"/>
        </w:rPr>
        <w:t>7.</w:t>
      </w:r>
      <w:r w:rsidR="007173C0"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blok tematyczny nr 5 (2 godz.)</w:t>
      </w:r>
    </w:p>
    <w:p w:rsidR="000C2DB0" w:rsidRPr="00127EA8" w:rsidRDefault="000C2DB0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5A15">
        <w:rPr>
          <w:rFonts w:ascii="Arial" w:hAnsi="Arial" w:cs="Arial"/>
          <w:b/>
          <w:sz w:val="20"/>
          <w:szCs w:val="20"/>
        </w:rPr>
        <w:t xml:space="preserve">Warsztat </w:t>
      </w:r>
      <w:r w:rsidRPr="00D95A15">
        <w:rPr>
          <w:rFonts w:ascii="Arial" w:hAnsi="Arial" w:cs="Arial"/>
          <w:sz w:val="20"/>
          <w:szCs w:val="20"/>
        </w:rPr>
        <w:t>– 9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4,5 pkt</w:t>
      </w:r>
      <w:r>
        <w:rPr>
          <w:rFonts w:ascii="Arial" w:hAnsi="Arial" w:cs="Arial"/>
          <w:sz w:val="20"/>
          <w:szCs w:val="20"/>
        </w:rPr>
        <w:t>.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2</w:t>
      </w:r>
    </w:p>
    <w:p w:rsidR="00C619DB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09:00 – 09:45 – blok tematyczny nr 6 (1 godz.)</w:t>
      </w:r>
    </w:p>
    <w:p w:rsidR="00773575" w:rsidRPr="00773575" w:rsidRDefault="00773575" w:rsidP="00773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773575">
        <w:rPr>
          <w:rFonts w:ascii="Arial" w:hAnsi="Arial" w:cs="Arial"/>
          <w:color w:val="0000CC"/>
          <w:sz w:val="20"/>
          <w:szCs w:val="20"/>
        </w:rPr>
        <w:t>09:45 – 10.00 – przerwa</w:t>
      </w:r>
    </w:p>
    <w:p w:rsidR="00C619DB" w:rsidRPr="00127EA8" w:rsidRDefault="00773575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C619DB" w:rsidRPr="00127EA8">
        <w:rPr>
          <w:rFonts w:ascii="Arial" w:hAnsi="Arial" w:cs="Arial"/>
          <w:sz w:val="20"/>
          <w:szCs w:val="20"/>
        </w:rPr>
        <w:t xml:space="preserve"> – 11:</w:t>
      </w:r>
      <w:r>
        <w:rPr>
          <w:rFonts w:ascii="Arial" w:hAnsi="Arial" w:cs="Arial"/>
          <w:sz w:val="20"/>
          <w:szCs w:val="20"/>
        </w:rPr>
        <w:t>30</w:t>
      </w:r>
      <w:r w:rsidR="00C619DB" w:rsidRPr="00127EA8">
        <w:rPr>
          <w:rFonts w:ascii="Arial" w:hAnsi="Arial" w:cs="Arial"/>
          <w:sz w:val="20"/>
          <w:szCs w:val="20"/>
        </w:rPr>
        <w:t xml:space="preserve"> – blok tematyczny nr 7 (2 godz.)</w:t>
      </w:r>
    </w:p>
    <w:p w:rsidR="00C619DB" w:rsidRPr="00773575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773575">
        <w:rPr>
          <w:rFonts w:ascii="Arial" w:hAnsi="Arial" w:cs="Arial"/>
          <w:color w:val="0000CC"/>
          <w:sz w:val="20"/>
          <w:szCs w:val="20"/>
        </w:rPr>
        <w:t>11:</w:t>
      </w:r>
      <w:r w:rsidR="00773575" w:rsidRPr="00773575">
        <w:rPr>
          <w:rFonts w:ascii="Arial" w:hAnsi="Arial" w:cs="Arial"/>
          <w:color w:val="0000CC"/>
          <w:sz w:val="20"/>
          <w:szCs w:val="20"/>
        </w:rPr>
        <w:t>30</w:t>
      </w:r>
      <w:r w:rsidRPr="00773575">
        <w:rPr>
          <w:rFonts w:ascii="Arial" w:hAnsi="Arial" w:cs="Arial"/>
          <w:color w:val="0000CC"/>
          <w:sz w:val="20"/>
          <w:szCs w:val="20"/>
        </w:rPr>
        <w:t xml:space="preserve"> – 1</w:t>
      </w:r>
      <w:r w:rsidR="00773575" w:rsidRPr="00773575">
        <w:rPr>
          <w:rFonts w:ascii="Arial" w:hAnsi="Arial" w:cs="Arial"/>
          <w:color w:val="0000CC"/>
          <w:sz w:val="20"/>
          <w:szCs w:val="20"/>
        </w:rPr>
        <w:t>1</w:t>
      </w:r>
      <w:r w:rsidRPr="00773575">
        <w:rPr>
          <w:rFonts w:ascii="Arial" w:hAnsi="Arial" w:cs="Arial"/>
          <w:color w:val="0000CC"/>
          <w:sz w:val="20"/>
          <w:szCs w:val="20"/>
        </w:rPr>
        <w:t xml:space="preserve">:45 – </w:t>
      </w:r>
      <w:r w:rsidR="00773575" w:rsidRPr="00773575">
        <w:rPr>
          <w:rFonts w:ascii="Arial" w:hAnsi="Arial" w:cs="Arial"/>
          <w:color w:val="0000CC"/>
          <w:sz w:val="20"/>
          <w:szCs w:val="20"/>
        </w:rPr>
        <w:t>przerwa</w:t>
      </w:r>
    </w:p>
    <w:p w:rsidR="00773575" w:rsidRPr="00127EA8" w:rsidRDefault="00773575" w:rsidP="00773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lastRenderedPageBreak/>
        <w:t>11:</w:t>
      </w:r>
      <w:r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3</w:t>
      </w:r>
      <w:r w:rsidRPr="00127E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</w:t>
      </w:r>
      <w:r w:rsidRPr="00127EA8">
        <w:rPr>
          <w:rFonts w:ascii="Arial" w:hAnsi="Arial" w:cs="Arial"/>
          <w:sz w:val="20"/>
          <w:szCs w:val="20"/>
        </w:rPr>
        <w:t>5 – blok tematyczny nr 8 (2 godz.)</w:t>
      </w:r>
    </w:p>
    <w:p w:rsidR="00773575" w:rsidRPr="00127EA8" w:rsidRDefault="00773575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619DB" w:rsidRPr="00405CAC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 w:rsidR="00773575">
        <w:rPr>
          <w:rFonts w:ascii="Arial" w:hAnsi="Arial" w:cs="Arial"/>
          <w:color w:val="0000CC"/>
          <w:sz w:val="20"/>
          <w:szCs w:val="20"/>
        </w:rPr>
        <w:t>3</w:t>
      </w:r>
      <w:r w:rsidRPr="00405CAC">
        <w:rPr>
          <w:rFonts w:ascii="Arial" w:hAnsi="Arial" w:cs="Arial"/>
          <w:color w:val="0000CC"/>
          <w:sz w:val="20"/>
          <w:szCs w:val="20"/>
        </w:rPr>
        <w:t>:</w:t>
      </w:r>
      <w:r w:rsidR="00773575">
        <w:rPr>
          <w:rFonts w:ascii="Arial" w:hAnsi="Arial" w:cs="Arial"/>
          <w:color w:val="0000CC"/>
          <w:sz w:val="20"/>
          <w:szCs w:val="20"/>
        </w:rPr>
        <w:t>1</w:t>
      </w:r>
      <w:r w:rsidRPr="00405CAC">
        <w:rPr>
          <w:rFonts w:ascii="Arial" w:hAnsi="Arial" w:cs="Arial"/>
          <w:color w:val="0000CC"/>
          <w:sz w:val="20"/>
          <w:szCs w:val="20"/>
        </w:rPr>
        <w:t>5 – 1</w:t>
      </w:r>
      <w:r w:rsidR="00773575">
        <w:rPr>
          <w:rFonts w:ascii="Arial" w:hAnsi="Arial" w:cs="Arial"/>
          <w:color w:val="0000CC"/>
          <w:sz w:val="20"/>
          <w:szCs w:val="20"/>
        </w:rPr>
        <w:t>4</w:t>
      </w:r>
      <w:r w:rsidRPr="00405CAC">
        <w:rPr>
          <w:rFonts w:ascii="Arial" w:hAnsi="Arial" w:cs="Arial"/>
          <w:color w:val="0000CC"/>
          <w:sz w:val="20"/>
          <w:szCs w:val="20"/>
        </w:rPr>
        <w:t>:</w:t>
      </w:r>
      <w:r w:rsidR="00773575">
        <w:rPr>
          <w:rFonts w:ascii="Arial" w:hAnsi="Arial" w:cs="Arial"/>
          <w:color w:val="0000CC"/>
          <w:sz w:val="20"/>
          <w:szCs w:val="20"/>
        </w:rPr>
        <w:t>15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przerwa na lunch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 w:rsidR="00773575">
        <w:rPr>
          <w:rFonts w:ascii="Arial" w:hAnsi="Arial" w:cs="Arial"/>
          <w:sz w:val="20"/>
          <w:szCs w:val="20"/>
        </w:rPr>
        <w:t>4.15</w:t>
      </w:r>
      <w:r w:rsidRPr="00127EA8">
        <w:rPr>
          <w:rFonts w:ascii="Arial" w:hAnsi="Arial" w:cs="Arial"/>
          <w:sz w:val="20"/>
          <w:szCs w:val="20"/>
        </w:rPr>
        <w:t xml:space="preserve"> – 15:</w:t>
      </w:r>
      <w:r w:rsidR="00581843"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blok tematyczny nr 9 (2 godz.)</w:t>
      </w:r>
    </w:p>
    <w:p w:rsidR="000C2DB0" w:rsidRDefault="00C619DB" w:rsidP="00C619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15:</w:t>
      </w:r>
      <w:r w:rsidR="00581843"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 w:rsidR="00581843">
        <w:rPr>
          <w:rFonts w:ascii="Arial" w:hAnsi="Arial" w:cs="Arial"/>
          <w:sz w:val="20"/>
          <w:szCs w:val="20"/>
        </w:rPr>
        <w:t>6</w:t>
      </w:r>
      <w:r w:rsidRPr="00127EA8">
        <w:rPr>
          <w:rFonts w:ascii="Arial" w:hAnsi="Arial" w:cs="Arial"/>
          <w:sz w:val="20"/>
          <w:szCs w:val="20"/>
        </w:rPr>
        <w:t>:</w:t>
      </w:r>
      <w:r w:rsidR="00581843"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pytania i odpowiedzi, zakończenie zajęć</w:t>
      </w:r>
    </w:p>
    <w:p w:rsidR="00C619DB" w:rsidRDefault="000C2DB0" w:rsidP="000C2DB0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D95A15">
        <w:rPr>
          <w:rFonts w:ascii="Arial" w:hAnsi="Arial" w:cs="Arial"/>
          <w:b/>
          <w:sz w:val="20"/>
          <w:szCs w:val="20"/>
        </w:rPr>
        <w:t>Warsztat</w:t>
      </w:r>
      <w:r w:rsidRPr="00D95A15">
        <w:rPr>
          <w:rFonts w:ascii="Arial" w:hAnsi="Arial" w:cs="Arial"/>
          <w:sz w:val="20"/>
          <w:szCs w:val="20"/>
        </w:rPr>
        <w:t xml:space="preserve"> – 7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</w:t>
      </w:r>
      <w:r>
        <w:rPr>
          <w:rFonts w:ascii="Arial" w:hAnsi="Arial" w:cs="Arial"/>
          <w:b/>
          <w:sz w:val="20"/>
          <w:szCs w:val="20"/>
        </w:rPr>
        <w:t>3</w:t>
      </w:r>
      <w:r w:rsidRPr="000C2DB0">
        <w:rPr>
          <w:rFonts w:ascii="Arial" w:hAnsi="Arial" w:cs="Arial"/>
          <w:b/>
          <w:sz w:val="20"/>
          <w:szCs w:val="20"/>
        </w:rPr>
        <w:t>,5 pkt</w:t>
      </w:r>
      <w:r w:rsidR="004E120A">
        <w:rPr>
          <w:rFonts w:ascii="Arial" w:hAnsi="Arial" w:cs="Arial"/>
          <w:sz w:val="20"/>
          <w:szCs w:val="20"/>
        </w:rPr>
        <w:t>.</w:t>
      </w:r>
    </w:p>
    <w:p w:rsidR="00FE5DE1" w:rsidRDefault="00FE5DE1" w:rsidP="000C2DB0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</w:p>
    <w:p w:rsidR="004E120A" w:rsidRPr="00127EA8" w:rsidRDefault="004E120A" w:rsidP="00D95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146">
        <w:rPr>
          <w:rFonts w:cs="Arial"/>
        </w:rPr>
        <w:t>Materiały szkoleniowe zostaną wysłane do wszystkich uczestników pocztą elektroniczną</w:t>
      </w:r>
      <w:r>
        <w:rPr>
          <w:rFonts w:cs="Arial"/>
        </w:rPr>
        <w:t>.</w:t>
      </w:r>
    </w:p>
    <w:sectPr w:rsidR="004E120A" w:rsidRPr="0012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6"/>
    <w:rsid w:val="000023FA"/>
    <w:rsid w:val="000B403C"/>
    <w:rsid w:val="000C2DB0"/>
    <w:rsid w:val="00127EA8"/>
    <w:rsid w:val="00137FEF"/>
    <w:rsid w:val="00142FFA"/>
    <w:rsid w:val="001D6550"/>
    <w:rsid w:val="00261456"/>
    <w:rsid w:val="002E05F3"/>
    <w:rsid w:val="003148E8"/>
    <w:rsid w:val="00335719"/>
    <w:rsid w:val="00357DF1"/>
    <w:rsid w:val="003C44FE"/>
    <w:rsid w:val="003C7878"/>
    <w:rsid w:val="003D4AA0"/>
    <w:rsid w:val="00405054"/>
    <w:rsid w:val="00405CAC"/>
    <w:rsid w:val="004345AD"/>
    <w:rsid w:val="004725DC"/>
    <w:rsid w:val="004A5734"/>
    <w:rsid w:val="004E120A"/>
    <w:rsid w:val="00581843"/>
    <w:rsid w:val="00666172"/>
    <w:rsid w:val="00692E33"/>
    <w:rsid w:val="007173C0"/>
    <w:rsid w:val="00773575"/>
    <w:rsid w:val="0088766E"/>
    <w:rsid w:val="008B1454"/>
    <w:rsid w:val="00973824"/>
    <w:rsid w:val="009826CF"/>
    <w:rsid w:val="009C0CA0"/>
    <w:rsid w:val="009C2567"/>
    <w:rsid w:val="00A97521"/>
    <w:rsid w:val="00B63C94"/>
    <w:rsid w:val="00B76A27"/>
    <w:rsid w:val="00BB0F2D"/>
    <w:rsid w:val="00C619DB"/>
    <w:rsid w:val="00C73EF6"/>
    <w:rsid w:val="00C97086"/>
    <w:rsid w:val="00D1431A"/>
    <w:rsid w:val="00D215EF"/>
    <w:rsid w:val="00D95A15"/>
    <w:rsid w:val="00DA1D23"/>
    <w:rsid w:val="00DD0070"/>
    <w:rsid w:val="00E64DC2"/>
    <w:rsid w:val="00ED3D9C"/>
    <w:rsid w:val="00F95333"/>
    <w:rsid w:val="00FA3237"/>
    <w:rsid w:val="00FA37F6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</cp:lastModifiedBy>
  <cp:revision>2</cp:revision>
  <dcterms:created xsi:type="dcterms:W3CDTF">2019-02-15T08:54:00Z</dcterms:created>
  <dcterms:modified xsi:type="dcterms:W3CDTF">2019-02-15T08:54:00Z</dcterms:modified>
</cp:coreProperties>
</file>